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91A3" w14:textId="77777777" w:rsidR="00306F87" w:rsidRPr="00B17B8F" w:rsidRDefault="004913F7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7B8F">
        <w:rPr>
          <w:rFonts w:ascii="Times New Roman" w:hAnsi="Times New Roman" w:cs="Times New Roman"/>
          <w:b/>
          <w:sz w:val="24"/>
          <w:szCs w:val="24"/>
          <w:lang w:val="it-IT"/>
        </w:rPr>
        <w:t>Ambiente:</w:t>
      </w:r>
      <w:r w:rsidRPr="00B17B8F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="00306F87" w:rsidRPr="00B17B8F">
        <w:rPr>
          <w:rFonts w:ascii="Times New Roman" w:hAnsi="Times New Roman" w:cs="Times New Roman"/>
          <w:sz w:val="24"/>
          <w:szCs w:val="24"/>
          <w:lang w:val="it-IT"/>
        </w:rPr>
        <w:t>La gestione digitale dell’ambiente:</w:t>
      </w:r>
    </w:p>
    <w:p w14:paraId="1A22CD18" w14:textId="77777777" w:rsidR="00306F87" w:rsidRPr="00B17B8F" w:rsidRDefault="00306F87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7B8F">
        <w:rPr>
          <w:rFonts w:ascii="Times New Roman" w:hAnsi="Times New Roman" w:cs="Times New Roman"/>
          <w:sz w:val="24"/>
          <w:szCs w:val="24"/>
          <w:lang w:val="it-IT"/>
        </w:rPr>
        <w:t xml:space="preserve">applicare i </w:t>
      </w:r>
      <w:r w:rsidRPr="000C4B62">
        <w:rPr>
          <w:rFonts w:ascii="Times New Roman" w:hAnsi="Times New Roman" w:cs="Times New Roman"/>
          <w:i/>
          <w:iCs/>
          <w:sz w:val="24"/>
          <w:szCs w:val="24"/>
          <w:lang w:val="it-IT"/>
        </w:rPr>
        <w:t>Digital Twin models</w:t>
      </w:r>
      <w:r w:rsidRPr="00B17B8F">
        <w:rPr>
          <w:rFonts w:ascii="Times New Roman" w:hAnsi="Times New Roman" w:cs="Times New Roman"/>
          <w:sz w:val="24"/>
          <w:szCs w:val="24"/>
          <w:lang w:val="it-IT"/>
        </w:rPr>
        <w:t xml:space="preserve"> dall’ambiente urbano a quello naturalistico”</w:t>
      </w:r>
    </w:p>
    <w:p w14:paraId="4422D202" w14:textId="77777777" w:rsidR="004913F7" w:rsidRPr="00B17B8F" w:rsidRDefault="004913F7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17B8F">
        <w:rPr>
          <w:rFonts w:ascii="Times New Roman" w:hAnsi="Times New Roman" w:cs="Times New Roman"/>
          <w:sz w:val="24"/>
          <w:szCs w:val="24"/>
          <w:lang w:val="it-IT"/>
        </w:rPr>
        <w:t>(Coordinatori: Federico Cinquepalmi, Tommaso Navarra)</w:t>
      </w:r>
    </w:p>
    <w:p w14:paraId="06DF6ABA" w14:textId="77777777" w:rsidR="004913F7" w:rsidRPr="00B17B8F" w:rsidRDefault="004913F7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B8F">
        <w:rPr>
          <w:rFonts w:ascii="Times New Roman" w:hAnsi="Times New Roman" w:cs="Times New Roman"/>
          <w:b/>
          <w:sz w:val="24"/>
          <w:szCs w:val="24"/>
        </w:rPr>
        <w:t>Environmental</w:t>
      </w:r>
      <w:r w:rsidR="0096764E" w:rsidRPr="00B17B8F">
        <w:rPr>
          <w:rFonts w:ascii="Times New Roman" w:hAnsi="Times New Roman" w:cs="Times New Roman"/>
          <w:b/>
          <w:sz w:val="24"/>
          <w:szCs w:val="24"/>
        </w:rPr>
        <w:t>:</w:t>
      </w:r>
      <w:r w:rsidR="0096764E" w:rsidRPr="00B17B8F">
        <w:rPr>
          <w:rFonts w:ascii="Times New Roman" w:hAnsi="Times New Roman" w:cs="Times New Roman"/>
          <w:sz w:val="24"/>
          <w:szCs w:val="24"/>
        </w:rPr>
        <w:t xml:space="preserve"> “</w:t>
      </w:r>
      <w:r w:rsidRPr="00B17B8F">
        <w:rPr>
          <w:rFonts w:ascii="Times New Roman" w:hAnsi="Times New Roman" w:cs="Times New Roman"/>
          <w:sz w:val="24"/>
          <w:szCs w:val="24"/>
        </w:rPr>
        <w:t>Environmental digital management:</w:t>
      </w:r>
    </w:p>
    <w:p w14:paraId="440E066F" w14:textId="77777777" w:rsidR="004913F7" w:rsidRPr="00B17B8F" w:rsidRDefault="00306F87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B8F">
        <w:rPr>
          <w:rFonts w:ascii="Times New Roman" w:hAnsi="Times New Roman" w:cs="Times New Roman"/>
          <w:sz w:val="24"/>
          <w:szCs w:val="24"/>
        </w:rPr>
        <w:t>a</w:t>
      </w:r>
      <w:r w:rsidR="004913F7" w:rsidRPr="00B17B8F">
        <w:rPr>
          <w:rFonts w:ascii="Times New Roman" w:hAnsi="Times New Roman" w:cs="Times New Roman"/>
          <w:sz w:val="24"/>
          <w:szCs w:val="24"/>
        </w:rPr>
        <w:t xml:space="preserve">pplying </w:t>
      </w:r>
      <w:r w:rsidR="004913F7" w:rsidRPr="000C4B62">
        <w:rPr>
          <w:rFonts w:ascii="Times New Roman" w:hAnsi="Times New Roman" w:cs="Times New Roman"/>
          <w:i/>
          <w:iCs/>
          <w:sz w:val="24"/>
          <w:szCs w:val="24"/>
        </w:rPr>
        <w:t>Digital Twin models</w:t>
      </w:r>
      <w:r w:rsidR="004913F7" w:rsidRPr="00B17B8F">
        <w:rPr>
          <w:rFonts w:ascii="Times New Roman" w:hAnsi="Times New Roman" w:cs="Times New Roman"/>
          <w:sz w:val="24"/>
          <w:szCs w:val="24"/>
        </w:rPr>
        <w:t xml:space="preserve"> from urban to naturalistic environments”</w:t>
      </w:r>
    </w:p>
    <w:p w14:paraId="6919B83F" w14:textId="77777777" w:rsidR="0096764E" w:rsidRPr="00B17B8F" w:rsidRDefault="0096764E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17B8F">
        <w:rPr>
          <w:rFonts w:ascii="Times New Roman" w:hAnsi="Times New Roman" w:cs="Times New Roman"/>
          <w:sz w:val="24"/>
          <w:szCs w:val="24"/>
          <w:lang w:val="it-IT"/>
        </w:rPr>
        <w:t>(Coordinators: Federico Cinquepalmi, Tommaso Navarra)</w:t>
      </w:r>
    </w:p>
    <w:p w14:paraId="1ABE469E" w14:textId="77777777" w:rsidR="0096764E" w:rsidRPr="00B17B8F" w:rsidRDefault="0096764E" w:rsidP="000079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</w:pPr>
      <w:r w:rsidRPr="00B17B8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>ORE:</w:t>
      </w:r>
      <w:r w:rsidR="005011C2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 xml:space="preserve"> 9.00/13</w:t>
      </w:r>
      <w:r w:rsidRPr="00B17B8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>.00</w:t>
      </w:r>
    </w:p>
    <w:p w14:paraId="3420E331" w14:textId="77777777" w:rsidR="006727F4" w:rsidRPr="00587FF5" w:rsidRDefault="006727F4" w:rsidP="006727F4">
      <w:pPr>
        <w:shd w:val="clear" w:color="auto" w:fill="FFFFFF"/>
        <w:spacing w:line="360" w:lineRule="auto"/>
        <w:rPr>
          <w:iCs/>
          <w:color w:val="000000" w:themeColor="text1"/>
          <w:lang w:val="it-IT"/>
        </w:rPr>
      </w:pPr>
    </w:p>
    <w:p w14:paraId="6CB8911C" w14:textId="77777777" w:rsidR="006727F4" w:rsidRPr="006727F4" w:rsidRDefault="006727F4" w:rsidP="006727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</w:pPr>
    </w:p>
    <w:p w14:paraId="7FA3D5DB" w14:textId="77777777" w:rsidR="006727F4" w:rsidRPr="006727F4" w:rsidRDefault="006727F4" w:rsidP="006727F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</w:pPr>
      <w:r w:rsidRPr="006727F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>ORE 9.00</w:t>
      </w:r>
    </w:p>
    <w:p w14:paraId="4B5027F9" w14:textId="77777777" w:rsidR="006727F4" w:rsidRPr="006727F4" w:rsidRDefault="006727F4" w:rsidP="006727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</w:pPr>
    </w:p>
    <w:p w14:paraId="1547448B" w14:textId="4C875C60" w:rsidR="0096764E" w:rsidRDefault="0096764E" w:rsidP="00007969">
      <w:pPr>
        <w:shd w:val="clear" w:color="auto" w:fill="FFFFFF"/>
        <w:spacing w:after="0" w:line="360" w:lineRule="auto"/>
        <w:jc w:val="both"/>
        <w:rPr>
          <w:sz w:val="24"/>
          <w:szCs w:val="24"/>
          <w:lang w:val="it-IT"/>
        </w:rPr>
      </w:pPr>
      <w:r w:rsidRPr="006727F4">
        <w:rPr>
          <w:sz w:val="24"/>
          <w:szCs w:val="24"/>
          <w:u w:val="single"/>
          <w:lang w:val="it-IT"/>
        </w:rPr>
        <w:t>MODERA</w:t>
      </w:r>
      <w:r w:rsidRPr="006727F4">
        <w:rPr>
          <w:sz w:val="24"/>
          <w:szCs w:val="24"/>
          <w:lang w:val="it-IT"/>
        </w:rPr>
        <w:t xml:space="preserve">: </w:t>
      </w:r>
      <w:r w:rsidR="00A57AEF" w:rsidRPr="006727F4">
        <w:rPr>
          <w:bCs/>
          <w:smallCaps/>
          <w:color w:val="000000" w:themeColor="text1"/>
          <w:sz w:val="24"/>
          <w:szCs w:val="24"/>
          <w:shd w:val="clear" w:color="auto" w:fill="FFFFFF"/>
          <w:lang w:val="it-IT"/>
        </w:rPr>
        <w:t>Federico Cinquepalmi</w:t>
      </w:r>
      <w:r w:rsidR="00A57AEF" w:rsidRPr="006727F4">
        <w:rPr>
          <w:sz w:val="24"/>
          <w:szCs w:val="24"/>
          <w:lang w:val="it-IT"/>
        </w:rPr>
        <w:t>, Ministero dell’</w:t>
      </w:r>
      <w:r w:rsidR="00B04A48" w:rsidRPr="006727F4">
        <w:rPr>
          <w:sz w:val="24"/>
          <w:szCs w:val="24"/>
          <w:lang w:val="it-IT"/>
        </w:rPr>
        <w:t>U</w:t>
      </w:r>
      <w:r w:rsidR="00A57AEF" w:rsidRPr="006727F4">
        <w:rPr>
          <w:sz w:val="24"/>
          <w:szCs w:val="24"/>
          <w:lang w:val="it-IT"/>
        </w:rPr>
        <w:t xml:space="preserve">niversità e </w:t>
      </w:r>
      <w:r w:rsidR="00B04A48" w:rsidRPr="006727F4">
        <w:rPr>
          <w:sz w:val="24"/>
          <w:szCs w:val="24"/>
          <w:lang w:val="it-IT"/>
        </w:rPr>
        <w:t>R</w:t>
      </w:r>
      <w:r w:rsidR="00A57AEF" w:rsidRPr="006727F4">
        <w:rPr>
          <w:sz w:val="24"/>
          <w:szCs w:val="24"/>
          <w:lang w:val="it-IT"/>
        </w:rPr>
        <w:t>icerca</w:t>
      </w:r>
    </w:p>
    <w:p w14:paraId="7FEF99F3" w14:textId="77777777" w:rsidR="006727F4" w:rsidRPr="006727F4" w:rsidRDefault="006727F4" w:rsidP="00007969">
      <w:pPr>
        <w:shd w:val="clear" w:color="auto" w:fill="FFFFFF"/>
        <w:spacing w:after="0" w:line="360" w:lineRule="auto"/>
        <w:jc w:val="both"/>
        <w:rPr>
          <w:sz w:val="24"/>
          <w:szCs w:val="24"/>
          <w:lang w:val="it-IT"/>
        </w:rPr>
      </w:pPr>
    </w:p>
    <w:p w14:paraId="41649903" w14:textId="4F52E6B6" w:rsidR="00F94731" w:rsidRDefault="00F94731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  <w:r w:rsidRPr="00E82755">
        <w:rPr>
          <w:bCs/>
          <w:smallCaps/>
          <w:color w:val="000000" w:themeColor="text1"/>
          <w:shd w:val="clear" w:color="auto" w:fill="FFFFFF"/>
          <w:lang w:val="it-IT"/>
        </w:rPr>
        <w:t>Tommaso Navarra,</w:t>
      </w:r>
      <w:r w:rsidRPr="00E82755">
        <w:rPr>
          <w:bCs/>
          <w:color w:val="000000" w:themeColor="text1"/>
          <w:shd w:val="clear" w:color="auto" w:fill="FFFFFF"/>
          <w:lang w:val="it-IT"/>
        </w:rPr>
        <w:t xml:space="preserve"> </w:t>
      </w:r>
      <w:r w:rsidRPr="00796A96">
        <w:rPr>
          <w:bCs/>
          <w:color w:val="000000" w:themeColor="text1"/>
          <w:shd w:val="clear" w:color="auto" w:fill="FFFFFF"/>
          <w:lang w:val="it-IT"/>
        </w:rPr>
        <w:t>P</w:t>
      </w:r>
      <w:r>
        <w:rPr>
          <w:bCs/>
          <w:color w:val="000000" w:themeColor="text1"/>
          <w:shd w:val="clear" w:color="auto" w:fill="FFFFFF"/>
          <w:lang w:val="it-IT"/>
        </w:rPr>
        <w:t xml:space="preserve">arco </w:t>
      </w:r>
      <w:r w:rsidRPr="00796A96">
        <w:rPr>
          <w:bCs/>
          <w:color w:val="000000" w:themeColor="text1"/>
          <w:shd w:val="clear" w:color="auto" w:fill="FFFFFF"/>
          <w:lang w:val="it-IT"/>
        </w:rPr>
        <w:t>N</w:t>
      </w:r>
      <w:r>
        <w:rPr>
          <w:bCs/>
          <w:color w:val="000000" w:themeColor="text1"/>
          <w:shd w:val="clear" w:color="auto" w:fill="FFFFFF"/>
          <w:lang w:val="it-IT"/>
        </w:rPr>
        <w:t>azionale</w:t>
      </w:r>
      <w:r w:rsidRPr="00796A96">
        <w:rPr>
          <w:bCs/>
          <w:color w:val="000000" w:themeColor="text1"/>
          <w:shd w:val="clear" w:color="auto" w:fill="FFFFFF"/>
          <w:lang w:val="it-IT"/>
        </w:rPr>
        <w:t xml:space="preserve"> del Gran Sasso e Monti della Laga</w:t>
      </w:r>
      <w:r w:rsidRPr="00F94731">
        <w:rPr>
          <w:bCs/>
          <w:color w:val="000000" w:themeColor="text1"/>
          <w:shd w:val="clear" w:color="auto" w:fill="FFFFFF"/>
          <w:lang w:val="it-IT"/>
        </w:rPr>
        <w:t>:</w:t>
      </w:r>
      <w:r>
        <w:rPr>
          <w:bCs/>
          <w:color w:val="000000" w:themeColor="text1"/>
          <w:shd w:val="clear" w:color="auto" w:fill="FFFFFF"/>
          <w:lang w:val="it-IT"/>
        </w:rPr>
        <w:t xml:space="preserve"> </w:t>
      </w:r>
      <w:r w:rsidRPr="00C740E6">
        <w:rPr>
          <w:bCs/>
          <w:i/>
          <w:iCs/>
          <w:color w:val="000000" w:themeColor="text1"/>
          <w:shd w:val="clear" w:color="auto" w:fill="FFFFFF"/>
          <w:lang w:val="it-IT"/>
        </w:rPr>
        <w:t>Saluti introduttivi</w:t>
      </w:r>
      <w:r w:rsidRPr="00F94731">
        <w:rPr>
          <w:i/>
          <w:iCs/>
          <w:color w:val="000000" w:themeColor="text1"/>
          <w:shd w:val="clear" w:color="auto" w:fill="FFFFFF"/>
          <w:lang w:val="it-IT"/>
        </w:rPr>
        <w:t xml:space="preserve"> </w:t>
      </w:r>
      <w:r w:rsidRPr="00C740E6">
        <w:rPr>
          <w:color w:val="000000" w:themeColor="text1"/>
          <w:shd w:val="clear" w:color="auto" w:fill="FFFFFF"/>
          <w:lang w:val="it-IT"/>
        </w:rPr>
        <w:t>(</w:t>
      </w:r>
      <w:r w:rsidR="00587FF5">
        <w:rPr>
          <w:i/>
          <w:iCs/>
          <w:color w:val="000000" w:themeColor="text1"/>
          <w:shd w:val="clear" w:color="auto" w:fill="FFFFFF"/>
          <w:lang w:val="it-IT"/>
        </w:rPr>
        <w:t>Preliminary remarks</w:t>
      </w:r>
      <w:r w:rsidRPr="00C740E6">
        <w:rPr>
          <w:color w:val="000000" w:themeColor="text1"/>
          <w:shd w:val="clear" w:color="auto" w:fill="FFFFFF"/>
          <w:lang w:val="it-IT"/>
        </w:rPr>
        <w:t>)</w:t>
      </w:r>
    </w:p>
    <w:p w14:paraId="0EFF56F3" w14:textId="77777777" w:rsidR="00F94731" w:rsidRDefault="00F94731" w:rsidP="00007969">
      <w:pPr>
        <w:spacing w:after="0" w:line="360" w:lineRule="auto"/>
        <w:jc w:val="both"/>
        <w:rPr>
          <w:bCs/>
          <w:smallCaps/>
          <w:color w:val="000000" w:themeColor="text1"/>
          <w:shd w:val="clear" w:color="auto" w:fill="FFFFFF"/>
          <w:lang w:val="it-IT"/>
        </w:rPr>
      </w:pPr>
    </w:p>
    <w:p w14:paraId="723A4867" w14:textId="3213ACDD" w:rsidR="00F94731" w:rsidRPr="00587FF5" w:rsidRDefault="00F94731" w:rsidP="00007969">
      <w:pPr>
        <w:spacing w:after="0" w:line="360" w:lineRule="auto"/>
        <w:jc w:val="both"/>
        <w:rPr>
          <w:iCs/>
          <w:smallCaps/>
          <w:color w:val="000000" w:themeColor="text1"/>
          <w:shd w:val="clear" w:color="auto" w:fill="FFFFFF"/>
          <w:lang w:val="it-IT"/>
        </w:rPr>
      </w:pPr>
      <w:r w:rsidRPr="00587FF5">
        <w:rPr>
          <w:iCs/>
          <w:color w:val="000000" w:themeColor="text1"/>
          <w:shd w:val="clear" w:color="auto" w:fill="FFFFFF"/>
          <w:lang w:val="it-IT"/>
        </w:rPr>
        <w:t>G</w:t>
      </w:r>
      <w:r w:rsidRPr="00587FF5">
        <w:rPr>
          <w:iCs/>
          <w:smallCaps/>
          <w:color w:val="000000" w:themeColor="text1"/>
          <w:shd w:val="clear" w:color="auto" w:fill="FFFFFF"/>
          <w:lang w:val="it-IT"/>
        </w:rPr>
        <w:t>iovanni Cannata, P</w:t>
      </w:r>
      <w:r w:rsidRPr="00587FF5">
        <w:rPr>
          <w:iCs/>
          <w:color w:val="000000" w:themeColor="text1"/>
          <w:shd w:val="clear" w:color="auto" w:fill="FFFFFF"/>
          <w:lang w:val="it-IT"/>
        </w:rPr>
        <w:t xml:space="preserve">arco Nazionale d’Abruzzo: </w:t>
      </w:r>
      <w:r w:rsidRPr="00587FF5">
        <w:rPr>
          <w:i/>
          <w:color w:val="000000" w:themeColor="text1"/>
          <w:shd w:val="clear" w:color="auto" w:fill="FFFFFF"/>
          <w:lang w:val="it-IT"/>
        </w:rPr>
        <w:t>Saluti introduttivi</w:t>
      </w:r>
      <w:r w:rsidRPr="00587FF5">
        <w:rPr>
          <w:iCs/>
          <w:color w:val="000000" w:themeColor="text1"/>
          <w:shd w:val="clear" w:color="auto" w:fill="FFFFFF"/>
          <w:lang w:val="it-IT"/>
        </w:rPr>
        <w:t xml:space="preserve"> </w:t>
      </w:r>
      <w:bookmarkStart w:id="0" w:name="_Hlk82246318"/>
      <w:r w:rsidRPr="00587FF5">
        <w:rPr>
          <w:iCs/>
          <w:color w:val="000000" w:themeColor="text1"/>
          <w:shd w:val="clear" w:color="auto" w:fill="FFFFFF"/>
          <w:lang w:val="it-IT"/>
        </w:rPr>
        <w:t>(</w:t>
      </w:r>
      <w:r w:rsidR="00587FF5" w:rsidRPr="00587FF5">
        <w:rPr>
          <w:i/>
          <w:color w:val="000000" w:themeColor="text1"/>
          <w:shd w:val="clear" w:color="auto" w:fill="FFFFFF"/>
          <w:lang w:val="it-IT"/>
        </w:rPr>
        <w:t>Preliminary remarks</w:t>
      </w:r>
      <w:r w:rsidRPr="00587FF5">
        <w:rPr>
          <w:iCs/>
          <w:color w:val="000000" w:themeColor="text1"/>
          <w:shd w:val="clear" w:color="auto" w:fill="FFFFFF"/>
          <w:lang w:val="it-IT"/>
        </w:rPr>
        <w:t>)</w:t>
      </w:r>
    </w:p>
    <w:bookmarkEnd w:id="0"/>
    <w:p w14:paraId="74EE3A2A" w14:textId="77777777" w:rsidR="00F94731" w:rsidRDefault="00F94731" w:rsidP="00007969">
      <w:pPr>
        <w:spacing w:after="0" w:line="360" w:lineRule="auto"/>
        <w:jc w:val="both"/>
        <w:rPr>
          <w:bCs/>
          <w:smallCaps/>
          <w:color w:val="000000" w:themeColor="text1"/>
          <w:shd w:val="clear" w:color="auto" w:fill="FFFFFF"/>
          <w:lang w:val="it-IT"/>
        </w:rPr>
      </w:pPr>
    </w:p>
    <w:p w14:paraId="60017546" w14:textId="4A3640BE" w:rsidR="00F94731" w:rsidRDefault="00F94731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  <w:r>
        <w:rPr>
          <w:bCs/>
          <w:smallCaps/>
          <w:color w:val="000000" w:themeColor="text1"/>
          <w:shd w:val="clear" w:color="auto" w:fill="FFFFFF"/>
          <w:lang w:val="it-IT"/>
        </w:rPr>
        <w:t>Berardo Naticchia</w:t>
      </w:r>
      <w:r w:rsidRPr="0096764E">
        <w:rPr>
          <w:bCs/>
          <w:smallCaps/>
          <w:color w:val="000000" w:themeColor="text1"/>
          <w:shd w:val="clear" w:color="auto" w:fill="FFFFFF"/>
          <w:lang w:val="it-IT"/>
        </w:rPr>
        <w:t>,</w:t>
      </w:r>
      <w:r w:rsidRPr="0096764E">
        <w:rPr>
          <w:bCs/>
          <w:color w:val="000000" w:themeColor="text1"/>
          <w:shd w:val="clear" w:color="auto" w:fill="FFFFFF"/>
          <w:lang w:val="it-IT"/>
        </w:rPr>
        <w:t xml:space="preserve"> </w:t>
      </w:r>
      <w:r w:rsidRPr="00796A96">
        <w:rPr>
          <w:bCs/>
          <w:color w:val="000000" w:themeColor="text1"/>
          <w:shd w:val="clear" w:color="auto" w:fill="FFFFFF"/>
          <w:lang w:val="it-IT"/>
        </w:rPr>
        <w:t>Università Politecnica delle Marche</w:t>
      </w:r>
      <w:r w:rsidRPr="00C740E6">
        <w:rPr>
          <w:bCs/>
          <w:color w:val="000000" w:themeColor="text1"/>
          <w:shd w:val="clear" w:color="auto" w:fill="FFFFFF"/>
          <w:lang w:val="it-IT"/>
        </w:rPr>
        <w:t xml:space="preserve">: </w:t>
      </w:r>
      <w:r w:rsidRPr="00C740E6">
        <w:rPr>
          <w:bCs/>
          <w:i/>
          <w:iCs/>
          <w:color w:val="000000" w:themeColor="text1"/>
          <w:shd w:val="clear" w:color="auto" w:fill="FFFFFF"/>
          <w:lang w:val="it-IT"/>
        </w:rPr>
        <w:t xml:space="preserve">Organizzazione circolare e </w:t>
      </w:r>
      <w:r w:rsidR="00F015EB">
        <w:rPr>
          <w:bCs/>
          <w:i/>
          <w:iCs/>
          <w:color w:val="000000" w:themeColor="text1"/>
          <w:shd w:val="clear" w:color="auto" w:fill="FFFFFF"/>
          <w:lang w:val="it-IT"/>
        </w:rPr>
        <w:t xml:space="preserve">intelligenza collettiva per </w:t>
      </w:r>
      <w:r w:rsidRPr="00C740E6">
        <w:rPr>
          <w:bCs/>
          <w:i/>
          <w:iCs/>
          <w:color w:val="000000" w:themeColor="text1"/>
          <w:shd w:val="clear" w:color="auto" w:fill="FFFFFF"/>
          <w:lang w:val="it-IT"/>
        </w:rPr>
        <w:t>la gestione dei sistemi complessi</w:t>
      </w:r>
      <w:r w:rsidRPr="0096764E">
        <w:rPr>
          <w:color w:val="000000" w:themeColor="text1"/>
          <w:shd w:val="clear" w:color="auto" w:fill="FFFFFF"/>
          <w:lang w:val="it-IT"/>
        </w:rPr>
        <w:t xml:space="preserve"> </w:t>
      </w:r>
      <w:r w:rsidRPr="00C740E6">
        <w:rPr>
          <w:color w:val="000000" w:themeColor="text1"/>
          <w:shd w:val="clear" w:color="auto" w:fill="FFFFFF"/>
          <w:lang w:val="it-IT"/>
        </w:rPr>
        <w:t>(</w:t>
      </w:r>
      <w:r w:rsidR="00587FF5">
        <w:rPr>
          <w:i/>
          <w:iCs/>
          <w:color w:val="000000" w:themeColor="text1"/>
          <w:shd w:val="clear" w:color="auto" w:fill="FFFFFF"/>
          <w:lang w:val="it-IT"/>
        </w:rPr>
        <w:t>Circular organization and collective intelligence for managing complex systems</w:t>
      </w:r>
      <w:r w:rsidRPr="00C740E6">
        <w:rPr>
          <w:color w:val="000000" w:themeColor="text1"/>
          <w:shd w:val="clear" w:color="auto" w:fill="FFFFFF"/>
          <w:lang w:val="it-IT"/>
        </w:rPr>
        <w:t>)</w:t>
      </w:r>
    </w:p>
    <w:p w14:paraId="772BA262" w14:textId="77777777" w:rsidR="00F94731" w:rsidRDefault="00F94731" w:rsidP="00007969">
      <w:pPr>
        <w:spacing w:after="0" w:line="360" w:lineRule="auto"/>
        <w:jc w:val="both"/>
        <w:rPr>
          <w:bCs/>
          <w:smallCaps/>
          <w:color w:val="000000" w:themeColor="text1"/>
          <w:shd w:val="clear" w:color="auto" w:fill="FFFFFF"/>
          <w:lang w:val="it-IT"/>
        </w:rPr>
      </w:pPr>
    </w:p>
    <w:p w14:paraId="17759E5C" w14:textId="0365D712" w:rsidR="00C740E6" w:rsidRDefault="00C740E6" w:rsidP="00007969">
      <w:pPr>
        <w:spacing w:after="0" w:line="360" w:lineRule="auto"/>
        <w:jc w:val="both"/>
        <w:rPr>
          <w:bCs/>
          <w:smallCaps/>
          <w:color w:val="000000" w:themeColor="text1"/>
          <w:shd w:val="clear" w:color="auto" w:fill="FFFFFF"/>
          <w:lang w:val="it-IT"/>
        </w:rPr>
      </w:pPr>
      <w:r>
        <w:rPr>
          <w:bCs/>
          <w:smallCaps/>
          <w:color w:val="000000" w:themeColor="text1"/>
          <w:shd w:val="clear" w:color="auto" w:fill="FFFFFF"/>
          <w:lang w:val="it-IT"/>
        </w:rPr>
        <w:t>Davide Ast</w:t>
      </w:r>
      <w:r w:rsidR="00D47522">
        <w:rPr>
          <w:bCs/>
          <w:smallCaps/>
          <w:color w:val="000000" w:themeColor="text1"/>
          <w:shd w:val="clear" w:color="auto" w:fill="FFFFFF"/>
          <w:lang w:val="it-IT"/>
        </w:rPr>
        <w:t>i</w:t>
      </w:r>
      <w:r>
        <w:rPr>
          <w:bCs/>
          <w:smallCaps/>
          <w:color w:val="000000" w:themeColor="text1"/>
          <w:shd w:val="clear" w:color="auto" w:fill="FFFFFF"/>
          <w:lang w:val="it-IT"/>
        </w:rPr>
        <w:t xml:space="preserve">aso Garcia, </w:t>
      </w:r>
      <w:r w:rsidRPr="00796A96">
        <w:rPr>
          <w:bCs/>
          <w:color w:val="000000" w:themeColor="text1"/>
          <w:shd w:val="clear" w:color="auto" w:fill="FFFFFF"/>
          <w:lang w:val="it-IT"/>
        </w:rPr>
        <w:t>Università degli Studi di Roma "La Sapienza"</w:t>
      </w:r>
      <w:r>
        <w:rPr>
          <w:bCs/>
          <w:lang w:val="it-IT"/>
        </w:rPr>
        <w:t xml:space="preserve">: </w:t>
      </w:r>
      <w:r w:rsidRPr="00C740E6">
        <w:rPr>
          <w:bCs/>
          <w:i/>
          <w:iCs/>
          <w:lang w:val="it-IT"/>
        </w:rPr>
        <w:t xml:space="preserve">Il Digital twin degli ecosistemi: opportunità e potenzialità </w:t>
      </w:r>
      <w:r>
        <w:rPr>
          <w:bCs/>
          <w:lang w:val="it-IT"/>
        </w:rPr>
        <w:t>(</w:t>
      </w:r>
      <w:r w:rsidR="00587FF5">
        <w:rPr>
          <w:bCs/>
          <w:i/>
          <w:iCs/>
          <w:lang w:val="it-IT"/>
        </w:rPr>
        <w:t>Digital Ecosystems: opportunities and potentialities</w:t>
      </w:r>
      <w:r>
        <w:rPr>
          <w:bCs/>
          <w:lang w:val="it-IT"/>
        </w:rPr>
        <w:t>)</w:t>
      </w:r>
    </w:p>
    <w:p w14:paraId="0CA5E363" w14:textId="77777777" w:rsidR="0096764E" w:rsidRPr="0096764E" w:rsidRDefault="0096764E" w:rsidP="00007969">
      <w:pPr>
        <w:spacing w:after="0" w:line="360" w:lineRule="auto"/>
        <w:jc w:val="both"/>
        <w:rPr>
          <w:bCs/>
          <w:smallCaps/>
          <w:color w:val="000000" w:themeColor="text1"/>
          <w:shd w:val="clear" w:color="auto" w:fill="FFFFFF"/>
          <w:lang w:val="it-IT"/>
        </w:rPr>
      </w:pPr>
    </w:p>
    <w:p w14:paraId="53111665" w14:textId="4AEE5C16" w:rsidR="0096764E" w:rsidRPr="00C740E6" w:rsidRDefault="005011C2" w:rsidP="00007969">
      <w:pPr>
        <w:spacing w:after="0" w:line="360" w:lineRule="auto"/>
        <w:jc w:val="both"/>
        <w:rPr>
          <w:color w:val="000000" w:themeColor="text1"/>
          <w:lang w:val="it-IT"/>
        </w:rPr>
      </w:pPr>
      <w:r w:rsidRPr="005011C2">
        <w:rPr>
          <w:bCs/>
          <w:smallCaps/>
          <w:color w:val="000000" w:themeColor="text1"/>
          <w:shd w:val="clear" w:color="auto" w:fill="FFFFFF"/>
          <w:lang w:val="it-IT"/>
        </w:rPr>
        <w:t>Anna Valvo</w:t>
      </w:r>
      <w:r w:rsidR="0096764E" w:rsidRPr="0096764E">
        <w:rPr>
          <w:bCs/>
          <w:color w:val="000000" w:themeColor="text1"/>
          <w:shd w:val="clear" w:color="auto" w:fill="FFFFFF"/>
          <w:lang w:val="it-IT"/>
        </w:rPr>
        <w:t xml:space="preserve">, </w:t>
      </w:r>
      <w:r w:rsidR="00796A96" w:rsidRPr="00796A96">
        <w:rPr>
          <w:bCs/>
          <w:color w:val="000000" w:themeColor="text1"/>
          <w:shd w:val="clear" w:color="auto" w:fill="FFFFFF"/>
          <w:lang w:val="it-IT"/>
        </w:rPr>
        <w:t>U</w:t>
      </w:r>
      <w:r w:rsidR="00796A96">
        <w:rPr>
          <w:bCs/>
          <w:color w:val="000000" w:themeColor="text1"/>
          <w:shd w:val="clear" w:color="auto" w:fill="FFFFFF"/>
          <w:lang w:val="it-IT"/>
        </w:rPr>
        <w:t xml:space="preserve">niversità degli Studi di Enna </w:t>
      </w:r>
      <w:r w:rsidR="00796A96" w:rsidRPr="00593B41">
        <w:rPr>
          <w:bCs/>
          <w:color w:val="000000" w:themeColor="text1"/>
          <w:shd w:val="clear" w:color="auto" w:fill="FFFFFF"/>
          <w:lang w:val="it-IT"/>
        </w:rPr>
        <w:t>Kore</w:t>
      </w:r>
      <w:r w:rsidR="0096764E" w:rsidRPr="00593B41">
        <w:rPr>
          <w:bCs/>
          <w:color w:val="000000" w:themeColor="text1"/>
          <w:shd w:val="clear" w:color="auto" w:fill="FFFFFF"/>
          <w:lang w:val="it-IT"/>
        </w:rPr>
        <w:t xml:space="preserve">: </w:t>
      </w:r>
      <w:r w:rsidR="00C740E6" w:rsidRPr="00593B41">
        <w:rPr>
          <w:i/>
          <w:iCs/>
          <w:color w:val="000000" w:themeColor="text1"/>
          <w:shd w:val="clear" w:color="auto" w:fill="FFFFFF"/>
          <w:lang w:val="it-IT"/>
        </w:rPr>
        <w:t>Green Deal e gestione digitale dell’ambiente e del territorio: possibili scenari di sviluppo normativo europeo</w:t>
      </w:r>
      <w:r w:rsidR="0096764E" w:rsidRPr="00C740E6">
        <w:rPr>
          <w:color w:val="000000" w:themeColor="text1"/>
          <w:shd w:val="clear" w:color="auto" w:fill="FFFFFF"/>
          <w:lang w:val="it-IT"/>
        </w:rPr>
        <w:t xml:space="preserve"> (</w:t>
      </w:r>
      <w:r w:rsidR="00587FF5">
        <w:rPr>
          <w:i/>
          <w:iCs/>
          <w:color w:val="000000" w:themeColor="text1"/>
          <w:shd w:val="clear" w:color="auto" w:fill="FFFFFF"/>
          <w:lang w:val="it-IT"/>
        </w:rPr>
        <w:t>Green Deal and digital environmental management: future scenarios for European regulatory development</w:t>
      </w:r>
      <w:r w:rsidR="0096764E" w:rsidRPr="00C740E6">
        <w:rPr>
          <w:color w:val="000000" w:themeColor="text1"/>
          <w:lang w:val="it-IT"/>
        </w:rPr>
        <w:t>)</w:t>
      </w:r>
    </w:p>
    <w:p w14:paraId="1546C939" w14:textId="57A25A7C" w:rsidR="00C740E6" w:rsidRDefault="00C740E6" w:rsidP="00007969">
      <w:pPr>
        <w:spacing w:after="0" w:line="360" w:lineRule="auto"/>
        <w:jc w:val="both"/>
        <w:rPr>
          <w:iCs/>
          <w:color w:val="000000" w:themeColor="text1"/>
          <w:lang w:val="it-IT"/>
        </w:rPr>
      </w:pPr>
    </w:p>
    <w:p w14:paraId="7270A3C5" w14:textId="2F532CCB" w:rsidR="00C740E6" w:rsidRPr="0096764E" w:rsidRDefault="00C740E6" w:rsidP="00007969">
      <w:pPr>
        <w:spacing w:after="0" w:line="360" w:lineRule="auto"/>
        <w:jc w:val="both"/>
        <w:rPr>
          <w:bCs/>
          <w:i/>
          <w:iCs/>
          <w:smallCaps/>
          <w:color w:val="000000" w:themeColor="text1"/>
          <w:shd w:val="clear" w:color="auto" w:fill="FFFFFF"/>
          <w:lang w:val="it-IT"/>
        </w:rPr>
      </w:pPr>
      <w:r w:rsidRPr="005011C2">
        <w:rPr>
          <w:bCs/>
          <w:smallCaps/>
          <w:color w:val="000000" w:themeColor="text1"/>
          <w:shd w:val="clear" w:color="auto" w:fill="FFFFFF"/>
          <w:lang w:val="it-IT"/>
        </w:rPr>
        <w:t>Vittorio Calaprice</w:t>
      </w:r>
      <w:r w:rsidRPr="0096764E">
        <w:rPr>
          <w:bCs/>
          <w:smallCaps/>
          <w:color w:val="000000" w:themeColor="text1"/>
          <w:shd w:val="clear" w:color="auto" w:fill="FFFFFF"/>
          <w:lang w:val="it-IT"/>
        </w:rPr>
        <w:t xml:space="preserve">, </w:t>
      </w:r>
      <w:r w:rsidRPr="00796A96">
        <w:rPr>
          <w:bCs/>
          <w:smallCaps/>
          <w:color w:val="000000" w:themeColor="text1"/>
          <w:shd w:val="clear" w:color="auto" w:fill="FFFFFF"/>
          <w:lang w:val="it-IT"/>
        </w:rPr>
        <w:t>R</w:t>
      </w:r>
      <w:r w:rsidRPr="00796A96">
        <w:rPr>
          <w:bCs/>
          <w:color w:val="000000" w:themeColor="text1"/>
          <w:shd w:val="clear" w:color="auto" w:fill="FFFFFF"/>
          <w:lang w:val="it-IT"/>
        </w:rPr>
        <w:t xml:space="preserve">appresentanza in Italia della Commissione </w:t>
      </w:r>
      <w:r>
        <w:rPr>
          <w:bCs/>
          <w:color w:val="000000" w:themeColor="text1"/>
          <w:shd w:val="clear" w:color="auto" w:fill="FFFFFF"/>
          <w:lang w:val="it-IT"/>
        </w:rPr>
        <w:t>E</w:t>
      </w:r>
      <w:r w:rsidRPr="00796A96">
        <w:rPr>
          <w:bCs/>
          <w:color w:val="000000" w:themeColor="text1"/>
          <w:shd w:val="clear" w:color="auto" w:fill="FFFFFF"/>
          <w:lang w:val="it-IT"/>
        </w:rPr>
        <w:t>uropea</w:t>
      </w:r>
      <w:r w:rsidRPr="000E1936">
        <w:rPr>
          <w:color w:val="000000" w:themeColor="text1"/>
          <w:shd w:val="clear" w:color="auto" w:fill="FFFFFF"/>
          <w:lang w:val="it-IT"/>
        </w:rPr>
        <w:t xml:space="preserve">: </w:t>
      </w:r>
      <w:r w:rsidR="000E1936" w:rsidRPr="000E1936">
        <w:rPr>
          <w:i/>
          <w:iCs/>
          <w:color w:val="000000" w:themeColor="text1"/>
          <w:shd w:val="clear" w:color="auto" w:fill="FFFFFF"/>
          <w:lang w:val="it-IT"/>
        </w:rPr>
        <w:t>Le tecnologie digitali al servizio dello sviluppo sostenibile: le proposte dell’Unione europea</w:t>
      </w:r>
      <w:r w:rsidRPr="000E1936">
        <w:rPr>
          <w:i/>
          <w:iCs/>
          <w:color w:val="000000" w:themeColor="text1"/>
          <w:shd w:val="clear" w:color="auto" w:fill="FFFFFF"/>
          <w:lang w:val="it-IT"/>
        </w:rPr>
        <w:t xml:space="preserve"> </w:t>
      </w:r>
      <w:r w:rsidRPr="000E1936">
        <w:rPr>
          <w:iCs/>
          <w:color w:val="000000" w:themeColor="text1"/>
          <w:shd w:val="clear" w:color="auto" w:fill="FFFFFF"/>
          <w:lang w:val="it-IT"/>
        </w:rPr>
        <w:t>(</w:t>
      </w:r>
      <w:r w:rsidR="000A0087">
        <w:rPr>
          <w:i/>
          <w:color w:val="000000" w:themeColor="text1"/>
          <w:shd w:val="clear" w:color="auto" w:fill="FFFFFF"/>
          <w:lang w:val="it-IT"/>
        </w:rPr>
        <w:t>The d</w:t>
      </w:r>
      <w:r w:rsidR="00EE55EF" w:rsidRPr="00EE55EF">
        <w:rPr>
          <w:i/>
          <w:color w:val="000000" w:themeColor="text1"/>
          <w:shd w:val="clear" w:color="auto" w:fill="FFFFFF"/>
          <w:lang w:val="it-IT"/>
        </w:rPr>
        <w:t xml:space="preserve">igital technologies </w:t>
      </w:r>
      <w:r w:rsidR="000A0087">
        <w:rPr>
          <w:i/>
          <w:color w:val="000000" w:themeColor="text1"/>
          <w:shd w:val="clear" w:color="auto" w:fill="FFFFFF"/>
          <w:lang w:val="it-IT"/>
        </w:rPr>
        <w:t>in supporting the Green Deal: the</w:t>
      </w:r>
      <w:r w:rsidR="00F015EB">
        <w:rPr>
          <w:i/>
          <w:color w:val="000000" w:themeColor="text1"/>
          <w:shd w:val="clear" w:color="auto" w:fill="FFFFFF"/>
          <w:lang w:val="it-IT"/>
        </w:rPr>
        <w:t xml:space="preserve"> E</w:t>
      </w:r>
      <w:r w:rsidR="000A0087">
        <w:rPr>
          <w:i/>
          <w:color w:val="000000" w:themeColor="text1"/>
          <w:shd w:val="clear" w:color="auto" w:fill="FFFFFF"/>
          <w:lang w:val="it-IT"/>
        </w:rPr>
        <w:t>U approach</w:t>
      </w:r>
      <w:r w:rsidRPr="000E1936">
        <w:rPr>
          <w:iCs/>
          <w:color w:val="000000" w:themeColor="text1"/>
          <w:shd w:val="clear" w:color="auto" w:fill="FFFFFF"/>
          <w:lang w:val="it-IT"/>
        </w:rPr>
        <w:t>)</w:t>
      </w:r>
    </w:p>
    <w:p w14:paraId="51950655" w14:textId="77777777" w:rsidR="0096764E" w:rsidRPr="0096764E" w:rsidRDefault="0096764E" w:rsidP="00007969">
      <w:pPr>
        <w:spacing w:after="0" w:line="360" w:lineRule="auto"/>
        <w:jc w:val="both"/>
        <w:rPr>
          <w:color w:val="000000" w:themeColor="text1"/>
          <w:shd w:val="clear" w:color="auto" w:fill="FFFFFF"/>
          <w:lang w:val="it-IT"/>
        </w:rPr>
      </w:pPr>
    </w:p>
    <w:p w14:paraId="5D20C0BF" w14:textId="12106D2E" w:rsidR="0096764E" w:rsidRDefault="00B426B2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  <w:r w:rsidRPr="00B426B2">
        <w:rPr>
          <w:bCs/>
          <w:smallCaps/>
          <w:color w:val="000000" w:themeColor="text1"/>
          <w:shd w:val="clear" w:color="auto" w:fill="FFFFFF"/>
          <w:lang w:val="it-IT"/>
        </w:rPr>
        <w:lastRenderedPageBreak/>
        <w:t>Sabrina Saccomandi</w:t>
      </w:r>
      <w:r w:rsidR="0096764E" w:rsidRPr="0096764E">
        <w:rPr>
          <w:bCs/>
          <w:smallCaps/>
          <w:color w:val="000000" w:themeColor="text1"/>
          <w:shd w:val="clear" w:color="auto" w:fill="FFFFFF"/>
          <w:lang w:val="it-IT"/>
        </w:rPr>
        <w:t>,</w:t>
      </w:r>
      <w:r w:rsidR="0096764E" w:rsidRPr="0096764E">
        <w:rPr>
          <w:bCs/>
          <w:color w:val="000000" w:themeColor="text1"/>
          <w:shd w:val="clear" w:color="auto" w:fill="FFFFFF"/>
          <w:lang w:val="it-IT"/>
        </w:rPr>
        <w:t xml:space="preserve"> </w:t>
      </w:r>
      <w:r w:rsidR="00796A96" w:rsidRPr="00796A96">
        <w:rPr>
          <w:bCs/>
          <w:color w:val="000000" w:themeColor="text1"/>
          <w:shd w:val="clear" w:color="auto" w:fill="FFFFFF"/>
          <w:lang w:val="it-IT"/>
        </w:rPr>
        <w:t>Ministero dell’</w:t>
      </w:r>
      <w:r w:rsidR="00B04A48">
        <w:rPr>
          <w:bCs/>
          <w:color w:val="000000" w:themeColor="text1"/>
          <w:shd w:val="clear" w:color="auto" w:fill="FFFFFF"/>
          <w:lang w:val="it-IT"/>
        </w:rPr>
        <w:t>U</w:t>
      </w:r>
      <w:r w:rsidR="00796A96" w:rsidRPr="00796A96">
        <w:rPr>
          <w:bCs/>
          <w:color w:val="000000" w:themeColor="text1"/>
          <w:shd w:val="clear" w:color="auto" w:fill="FFFFFF"/>
          <w:lang w:val="it-IT"/>
        </w:rPr>
        <w:t xml:space="preserve">niversità e </w:t>
      </w:r>
      <w:r w:rsidR="00B04A48">
        <w:rPr>
          <w:bCs/>
          <w:color w:val="000000" w:themeColor="text1"/>
          <w:shd w:val="clear" w:color="auto" w:fill="FFFFFF"/>
          <w:lang w:val="it-IT"/>
        </w:rPr>
        <w:t>Rice</w:t>
      </w:r>
      <w:r w:rsidR="00796A96" w:rsidRPr="00796A96">
        <w:rPr>
          <w:bCs/>
          <w:color w:val="000000" w:themeColor="text1"/>
          <w:shd w:val="clear" w:color="auto" w:fill="FFFFFF"/>
          <w:lang w:val="it-IT"/>
        </w:rPr>
        <w:t>rca</w:t>
      </w:r>
      <w:r w:rsidR="0096764E" w:rsidRPr="00C740E6">
        <w:rPr>
          <w:bCs/>
          <w:color w:val="000000" w:themeColor="text1"/>
          <w:shd w:val="clear" w:color="auto" w:fill="FFFFFF"/>
          <w:lang w:val="it-IT"/>
        </w:rPr>
        <w:t xml:space="preserve">: </w:t>
      </w:r>
      <w:r w:rsidR="00C740E6">
        <w:rPr>
          <w:i/>
          <w:iCs/>
          <w:color w:val="000000" w:themeColor="text1"/>
          <w:shd w:val="clear" w:color="auto" w:fill="FFFFFF"/>
          <w:lang w:val="it-IT"/>
        </w:rPr>
        <w:t>Il finanziamento del “Digital twin approach” tramite gli strumenti europei</w:t>
      </w:r>
      <w:r w:rsidR="0096764E" w:rsidRPr="0096764E">
        <w:rPr>
          <w:iCs/>
          <w:color w:val="000000" w:themeColor="text1"/>
          <w:shd w:val="clear" w:color="auto" w:fill="FFFFFF"/>
          <w:lang w:val="it-IT"/>
        </w:rPr>
        <w:t xml:space="preserve"> 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(</w:t>
      </w:r>
      <w:r w:rsidR="00587FF5">
        <w:rPr>
          <w:i/>
          <w:color w:val="000000" w:themeColor="text1"/>
          <w:shd w:val="clear" w:color="auto" w:fill="FFFFFF"/>
          <w:lang w:val="it-IT"/>
        </w:rPr>
        <w:t>Financing the digital twin approach through European instruments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)</w:t>
      </w:r>
    </w:p>
    <w:p w14:paraId="14C3BA11" w14:textId="77777777" w:rsidR="00F015EB" w:rsidRPr="0096764E" w:rsidRDefault="00F015EB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</w:p>
    <w:p w14:paraId="2AEE5A5D" w14:textId="544B5F8D" w:rsidR="0096764E" w:rsidRPr="00C740E6" w:rsidRDefault="00B426B2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  <w:r w:rsidRPr="00B426B2">
        <w:rPr>
          <w:bCs/>
          <w:smallCaps/>
          <w:color w:val="000000" w:themeColor="text1"/>
          <w:shd w:val="clear" w:color="auto" w:fill="FFFFFF"/>
          <w:lang w:val="it-IT"/>
        </w:rPr>
        <w:t>Giovanna Scatena</w:t>
      </w:r>
      <w:r w:rsidR="0096764E" w:rsidRPr="0096764E">
        <w:rPr>
          <w:bCs/>
          <w:smallCaps/>
          <w:color w:val="000000" w:themeColor="text1"/>
          <w:shd w:val="clear" w:color="auto" w:fill="FFFFFF"/>
          <w:lang w:val="it-IT"/>
        </w:rPr>
        <w:t>,</w:t>
      </w:r>
      <w:r w:rsidR="0096764E" w:rsidRPr="0096764E">
        <w:rPr>
          <w:bCs/>
          <w:color w:val="000000" w:themeColor="text1"/>
          <w:shd w:val="clear" w:color="auto" w:fill="FFFFFF"/>
          <w:lang w:val="it-IT"/>
        </w:rPr>
        <w:t xml:space="preserve"> </w:t>
      </w:r>
      <w:r w:rsidR="00796A96" w:rsidRPr="00796A96">
        <w:rPr>
          <w:bCs/>
          <w:color w:val="000000" w:themeColor="text1"/>
          <w:shd w:val="clear" w:color="auto" w:fill="FFFFFF"/>
          <w:lang w:val="it-IT"/>
        </w:rPr>
        <w:t>Università degli Studi Guglielmo Marcon</w:t>
      </w:r>
      <w:r w:rsidR="00796A96" w:rsidRPr="00C740E6">
        <w:rPr>
          <w:bCs/>
          <w:color w:val="000000" w:themeColor="text1"/>
          <w:shd w:val="clear" w:color="auto" w:fill="FFFFFF"/>
          <w:lang w:val="it-IT"/>
        </w:rPr>
        <w:t>i</w:t>
      </w:r>
      <w:r w:rsidR="0096764E" w:rsidRPr="00C740E6">
        <w:rPr>
          <w:bCs/>
          <w:color w:val="000000" w:themeColor="text1"/>
          <w:shd w:val="clear" w:color="auto" w:fill="FFFFFF"/>
          <w:lang w:val="it-IT"/>
        </w:rPr>
        <w:t>:</w:t>
      </w:r>
      <w:r w:rsidR="00C740E6">
        <w:rPr>
          <w:bCs/>
          <w:color w:val="000000" w:themeColor="text1"/>
          <w:shd w:val="clear" w:color="auto" w:fill="FFFFFF"/>
          <w:lang w:val="it-IT"/>
        </w:rPr>
        <w:t xml:space="preserve"> </w:t>
      </w:r>
      <w:r w:rsidR="00C740E6">
        <w:rPr>
          <w:bCs/>
          <w:i/>
          <w:iCs/>
          <w:color w:val="000000" w:themeColor="text1"/>
          <w:shd w:val="clear" w:color="auto" w:fill="FFFFFF"/>
          <w:lang w:val="it-IT"/>
        </w:rPr>
        <w:t>Il tema della “dualità” nell’era digitale</w:t>
      </w:r>
      <w:r w:rsidR="0096764E" w:rsidRPr="0096764E">
        <w:rPr>
          <w:bCs/>
          <w:iCs/>
          <w:color w:val="000000" w:themeColor="text1"/>
          <w:shd w:val="clear" w:color="auto" w:fill="FFFFFF"/>
          <w:lang w:val="it-IT"/>
        </w:rPr>
        <w:t xml:space="preserve"> </w:t>
      </w:r>
      <w:r w:rsidR="0096764E" w:rsidRPr="00C740E6">
        <w:rPr>
          <w:bCs/>
          <w:iCs/>
          <w:color w:val="000000" w:themeColor="text1"/>
          <w:shd w:val="clear" w:color="auto" w:fill="FFFFFF"/>
          <w:lang w:val="it-IT"/>
        </w:rPr>
        <w:t>(</w:t>
      </w:r>
      <w:r w:rsidR="00587FF5">
        <w:rPr>
          <w:bCs/>
          <w:i/>
          <w:color w:val="000000" w:themeColor="text1"/>
          <w:shd w:val="clear" w:color="auto" w:fill="FFFFFF"/>
          <w:lang w:val="it-IT"/>
        </w:rPr>
        <w:t>The theme of ‘duality’ in the digital age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)</w:t>
      </w:r>
    </w:p>
    <w:p w14:paraId="09B30006" w14:textId="77777777" w:rsidR="00F94731" w:rsidRPr="00C740E6" w:rsidRDefault="00F94731" w:rsidP="00007969">
      <w:pPr>
        <w:spacing w:after="0" w:line="360" w:lineRule="auto"/>
        <w:jc w:val="both"/>
        <w:rPr>
          <w:bCs/>
          <w:iCs/>
          <w:caps/>
          <w:color w:val="000000" w:themeColor="text1"/>
          <w:shd w:val="clear" w:color="auto" w:fill="FFFFFF"/>
          <w:lang w:val="it-IT"/>
        </w:rPr>
      </w:pPr>
    </w:p>
    <w:p w14:paraId="3C27F607" w14:textId="03B10195" w:rsidR="0096764E" w:rsidRPr="00F94731" w:rsidRDefault="00B426B2" w:rsidP="00007969">
      <w:pPr>
        <w:spacing w:after="0" w:line="360" w:lineRule="auto"/>
        <w:jc w:val="both"/>
        <w:rPr>
          <w:bCs/>
          <w:color w:val="000000" w:themeColor="text1"/>
          <w:shd w:val="clear" w:color="auto" w:fill="FFFFFF"/>
          <w:lang w:val="it-IT"/>
        </w:rPr>
      </w:pPr>
      <w:r w:rsidRPr="00B426B2">
        <w:rPr>
          <w:bCs/>
          <w:smallCaps/>
          <w:color w:val="000000" w:themeColor="text1"/>
          <w:shd w:val="clear" w:color="auto" w:fill="FFFFFF"/>
          <w:lang w:val="it-IT"/>
        </w:rPr>
        <w:t>Fabrizio Cumo</w:t>
      </w:r>
      <w:r w:rsidR="0096764E" w:rsidRPr="0096764E">
        <w:rPr>
          <w:bCs/>
          <w:smallCaps/>
          <w:color w:val="000000" w:themeColor="text1"/>
          <w:shd w:val="clear" w:color="auto" w:fill="FFFFFF"/>
          <w:lang w:val="it-IT"/>
        </w:rPr>
        <w:t>,</w:t>
      </w:r>
      <w:r w:rsidR="0096764E" w:rsidRPr="0096764E">
        <w:rPr>
          <w:bCs/>
          <w:color w:val="000000" w:themeColor="text1"/>
          <w:shd w:val="clear" w:color="auto" w:fill="FFFFFF"/>
          <w:lang w:val="it-IT"/>
        </w:rPr>
        <w:t xml:space="preserve"> </w:t>
      </w:r>
      <w:bookmarkStart w:id="1" w:name="_Hlk82246268"/>
      <w:r w:rsidR="00796A96" w:rsidRPr="00796A96">
        <w:rPr>
          <w:bCs/>
          <w:color w:val="000000" w:themeColor="text1"/>
          <w:shd w:val="clear" w:color="auto" w:fill="FFFFFF"/>
          <w:lang w:val="it-IT"/>
        </w:rPr>
        <w:t>Università degli Studi di Roma "La Sapienza"</w:t>
      </w:r>
      <w:r w:rsidR="0096764E" w:rsidRPr="00C740E6">
        <w:rPr>
          <w:bCs/>
          <w:lang w:val="it-IT"/>
        </w:rPr>
        <w:t xml:space="preserve">: </w:t>
      </w:r>
      <w:bookmarkEnd w:id="1"/>
      <w:r w:rsidR="00C740E6">
        <w:rPr>
          <w:i/>
          <w:iCs/>
          <w:color w:val="000000" w:themeColor="text1"/>
          <w:shd w:val="clear" w:color="auto" w:fill="FFFFFF"/>
          <w:lang w:val="it-IT"/>
        </w:rPr>
        <w:t>Green Deal e transizione digitale per l’efficienza energetica</w:t>
      </w:r>
      <w:r w:rsidR="0096764E" w:rsidRPr="0096764E">
        <w:rPr>
          <w:iCs/>
          <w:color w:val="000000" w:themeColor="text1"/>
          <w:shd w:val="clear" w:color="auto" w:fill="FFFFFF"/>
          <w:lang w:val="it-IT"/>
        </w:rPr>
        <w:t xml:space="preserve"> 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(</w:t>
      </w:r>
      <w:r w:rsidR="00587FF5">
        <w:rPr>
          <w:i/>
          <w:color w:val="000000" w:themeColor="text1"/>
          <w:shd w:val="clear" w:color="auto" w:fill="FFFFFF"/>
          <w:lang w:val="it-IT"/>
        </w:rPr>
        <w:t>Green Deal</w:t>
      </w:r>
      <w:r w:rsidR="001534F4">
        <w:rPr>
          <w:i/>
          <w:color w:val="000000" w:themeColor="text1"/>
          <w:shd w:val="clear" w:color="auto" w:fill="FFFFFF"/>
          <w:lang w:val="it-IT"/>
        </w:rPr>
        <w:t xml:space="preserve"> and digital transition for energy efficiency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)</w:t>
      </w:r>
    </w:p>
    <w:p w14:paraId="06504F12" w14:textId="77777777" w:rsidR="00A65209" w:rsidRDefault="00A65209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</w:p>
    <w:p w14:paraId="465E28DC" w14:textId="4A8295ED" w:rsidR="0096764E" w:rsidRPr="0096764E" w:rsidRDefault="00B426B2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  <w:r w:rsidRPr="00B426B2">
        <w:rPr>
          <w:bCs/>
          <w:smallCaps/>
          <w:color w:val="000000" w:themeColor="text1"/>
          <w:shd w:val="clear" w:color="auto" w:fill="FFFFFF"/>
          <w:lang w:val="it-IT"/>
        </w:rPr>
        <w:t>Sofia Agostinelli</w:t>
      </w:r>
      <w:r w:rsidR="0096764E" w:rsidRPr="0096764E">
        <w:rPr>
          <w:bCs/>
          <w:smallCaps/>
          <w:color w:val="000000" w:themeColor="text1"/>
          <w:shd w:val="clear" w:color="auto" w:fill="FFFFFF"/>
          <w:lang w:val="it-IT"/>
        </w:rPr>
        <w:t>,</w:t>
      </w:r>
      <w:r w:rsidR="0096764E" w:rsidRPr="0096764E">
        <w:rPr>
          <w:bCs/>
          <w:color w:val="000000" w:themeColor="text1"/>
          <w:lang w:val="it-IT"/>
        </w:rPr>
        <w:t xml:space="preserve"> </w:t>
      </w:r>
      <w:r w:rsidR="00796A96" w:rsidRPr="00796A96">
        <w:rPr>
          <w:bCs/>
          <w:color w:val="000000" w:themeColor="text1"/>
          <w:lang w:val="it-IT"/>
        </w:rPr>
        <w:t>Università degli Studi di Roma "La Sapienza"</w:t>
      </w:r>
      <w:r w:rsidR="0096764E" w:rsidRPr="00C740E6">
        <w:rPr>
          <w:bCs/>
          <w:color w:val="000000" w:themeColor="text1"/>
          <w:lang w:val="it-IT"/>
        </w:rPr>
        <w:t xml:space="preserve">: </w:t>
      </w:r>
      <w:r w:rsidR="00C740E6">
        <w:rPr>
          <w:i/>
          <w:iCs/>
          <w:color w:val="000000" w:themeColor="text1"/>
          <w:shd w:val="clear" w:color="auto" w:fill="FFFFFF"/>
          <w:lang w:val="it-IT"/>
        </w:rPr>
        <w:t xml:space="preserve">Strategie digitali per la gestione dell’ambiente costruito 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(</w:t>
      </w:r>
      <w:r w:rsidR="001534F4">
        <w:rPr>
          <w:i/>
          <w:color w:val="000000" w:themeColor="text1"/>
          <w:shd w:val="clear" w:color="auto" w:fill="FFFFFF"/>
          <w:lang w:val="it-IT"/>
        </w:rPr>
        <w:t>Digital management strategies for built environment</w:t>
      </w:r>
      <w:r w:rsidR="0096764E" w:rsidRPr="00C740E6">
        <w:rPr>
          <w:iCs/>
          <w:color w:val="000000" w:themeColor="text1"/>
          <w:shd w:val="clear" w:color="auto" w:fill="FFFFFF"/>
          <w:lang w:val="it-IT"/>
        </w:rPr>
        <w:t>)</w:t>
      </w:r>
    </w:p>
    <w:p w14:paraId="3E1E7FD7" w14:textId="331B26C9" w:rsidR="00F94731" w:rsidRDefault="00F94731" w:rsidP="00007969">
      <w:pPr>
        <w:spacing w:after="0" w:line="360" w:lineRule="auto"/>
        <w:jc w:val="both"/>
        <w:rPr>
          <w:iCs/>
          <w:color w:val="000000" w:themeColor="text1"/>
          <w:shd w:val="clear" w:color="auto" w:fill="FFFFFF"/>
          <w:lang w:val="it-IT"/>
        </w:rPr>
      </w:pPr>
    </w:p>
    <w:p w14:paraId="23311E02" w14:textId="29162FA0" w:rsidR="00F94731" w:rsidRPr="00E764BA" w:rsidRDefault="00F94731" w:rsidP="00007969">
      <w:pPr>
        <w:spacing w:after="0" w:line="360" w:lineRule="auto"/>
        <w:jc w:val="both"/>
        <w:rPr>
          <w:bCs/>
          <w:smallCaps/>
          <w:color w:val="000000" w:themeColor="text1"/>
          <w:shd w:val="clear" w:color="auto" w:fill="FFFFFF"/>
          <w:lang w:val="it-IT"/>
        </w:rPr>
      </w:pPr>
      <w:r>
        <w:rPr>
          <w:bCs/>
          <w:smallCaps/>
          <w:color w:val="000000" w:themeColor="text1"/>
          <w:shd w:val="clear" w:color="auto" w:fill="FFFFFF"/>
          <w:lang w:val="it-IT"/>
        </w:rPr>
        <w:t>Saverio Mecca</w:t>
      </w:r>
      <w:r w:rsidRPr="0096764E">
        <w:rPr>
          <w:bCs/>
          <w:smallCaps/>
          <w:color w:val="000000" w:themeColor="text1"/>
          <w:shd w:val="clear" w:color="auto" w:fill="FFFFFF"/>
          <w:lang w:val="it-IT"/>
        </w:rPr>
        <w:t>,</w:t>
      </w:r>
      <w:r>
        <w:rPr>
          <w:bCs/>
          <w:smallCaps/>
          <w:color w:val="000000" w:themeColor="text1"/>
          <w:shd w:val="clear" w:color="auto" w:fill="FFFFFF"/>
          <w:lang w:val="it-IT"/>
        </w:rPr>
        <w:t xml:space="preserve"> </w:t>
      </w:r>
      <w:r w:rsidRPr="00796A96">
        <w:rPr>
          <w:color w:val="000000" w:themeColor="text1"/>
          <w:shd w:val="clear" w:color="auto" w:fill="FFFFFF"/>
          <w:lang w:val="it-IT"/>
        </w:rPr>
        <w:t xml:space="preserve">Università degli Studi di Firenze: </w:t>
      </w:r>
      <w:r>
        <w:rPr>
          <w:i/>
          <w:iCs/>
          <w:color w:val="000000" w:themeColor="text1"/>
          <w:shd w:val="clear" w:color="auto" w:fill="FFFFFF"/>
          <w:lang w:val="it-IT"/>
        </w:rPr>
        <w:t>Conclusioni</w:t>
      </w:r>
      <w:r>
        <w:rPr>
          <w:bCs/>
          <w:smallCaps/>
          <w:color w:val="000000" w:themeColor="text1"/>
          <w:shd w:val="clear" w:color="auto" w:fill="FFFFFF"/>
          <w:lang w:val="it-IT"/>
        </w:rPr>
        <w:t xml:space="preserve"> </w:t>
      </w:r>
      <w:r w:rsidR="00E764BA">
        <w:rPr>
          <w:bCs/>
          <w:smallCaps/>
          <w:color w:val="000000" w:themeColor="text1"/>
          <w:shd w:val="clear" w:color="auto" w:fill="FFFFFF"/>
          <w:lang w:val="it-IT"/>
        </w:rPr>
        <w:t>(</w:t>
      </w:r>
      <w:r w:rsidR="00E764BA" w:rsidRPr="00E764BA">
        <w:rPr>
          <w:i/>
          <w:iCs/>
          <w:color w:val="000000" w:themeColor="text1"/>
          <w:shd w:val="clear" w:color="auto" w:fill="FFFFFF"/>
          <w:lang w:val="it-IT"/>
        </w:rPr>
        <w:t>Conclusion</w:t>
      </w:r>
      <w:r w:rsidR="00E764BA">
        <w:rPr>
          <w:i/>
          <w:iCs/>
          <w:color w:val="000000" w:themeColor="text1"/>
          <w:shd w:val="clear" w:color="auto" w:fill="FFFFFF"/>
          <w:lang w:val="it-IT"/>
        </w:rPr>
        <w:t>s</w:t>
      </w:r>
      <w:r w:rsidR="00E764BA">
        <w:rPr>
          <w:bCs/>
          <w:smallCaps/>
          <w:color w:val="000000" w:themeColor="text1"/>
          <w:shd w:val="clear" w:color="auto" w:fill="FFFFFF"/>
          <w:lang w:val="it-IT"/>
        </w:rPr>
        <w:t>)</w:t>
      </w:r>
    </w:p>
    <w:sectPr w:rsidR="00F94731" w:rsidRPr="00E764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30F2" w14:textId="77777777" w:rsidR="00D6288B" w:rsidRDefault="00D6288B" w:rsidP="003D6CAF">
      <w:pPr>
        <w:spacing w:after="0" w:line="240" w:lineRule="auto"/>
      </w:pPr>
      <w:r>
        <w:separator/>
      </w:r>
    </w:p>
  </w:endnote>
  <w:endnote w:type="continuationSeparator" w:id="0">
    <w:p w14:paraId="4BA24AA5" w14:textId="77777777" w:rsidR="00D6288B" w:rsidRDefault="00D6288B" w:rsidP="003D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950A" w14:textId="77777777" w:rsidR="00D6288B" w:rsidRDefault="00D6288B" w:rsidP="003D6CAF">
      <w:pPr>
        <w:spacing w:after="0" w:line="240" w:lineRule="auto"/>
      </w:pPr>
      <w:r>
        <w:separator/>
      </w:r>
    </w:p>
  </w:footnote>
  <w:footnote w:type="continuationSeparator" w:id="0">
    <w:p w14:paraId="7B955305" w14:textId="77777777" w:rsidR="00D6288B" w:rsidRDefault="00D6288B" w:rsidP="003D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58DD"/>
    <w:multiLevelType w:val="hybridMultilevel"/>
    <w:tmpl w:val="CDA0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33"/>
    <w:rsid w:val="00007969"/>
    <w:rsid w:val="000365D4"/>
    <w:rsid w:val="000A0087"/>
    <w:rsid w:val="000C4B62"/>
    <w:rsid w:val="000E1936"/>
    <w:rsid w:val="000E634D"/>
    <w:rsid w:val="001534F4"/>
    <w:rsid w:val="00243E6D"/>
    <w:rsid w:val="0026237E"/>
    <w:rsid w:val="00264045"/>
    <w:rsid w:val="0029282A"/>
    <w:rsid w:val="002C6770"/>
    <w:rsid w:val="002F31B0"/>
    <w:rsid w:val="00306F87"/>
    <w:rsid w:val="00362485"/>
    <w:rsid w:val="003D6CAF"/>
    <w:rsid w:val="003E3D0B"/>
    <w:rsid w:val="00420C76"/>
    <w:rsid w:val="00476AE5"/>
    <w:rsid w:val="004913F7"/>
    <w:rsid w:val="005011C2"/>
    <w:rsid w:val="0050491D"/>
    <w:rsid w:val="00530BF9"/>
    <w:rsid w:val="00587FF5"/>
    <w:rsid w:val="00591C4C"/>
    <w:rsid w:val="00593B41"/>
    <w:rsid w:val="005C06F4"/>
    <w:rsid w:val="00624B66"/>
    <w:rsid w:val="00646B91"/>
    <w:rsid w:val="00657339"/>
    <w:rsid w:val="006727F4"/>
    <w:rsid w:val="006909D7"/>
    <w:rsid w:val="006A6D47"/>
    <w:rsid w:val="006B55FF"/>
    <w:rsid w:val="006D09FC"/>
    <w:rsid w:val="00796A96"/>
    <w:rsid w:val="007B2A4B"/>
    <w:rsid w:val="007D2496"/>
    <w:rsid w:val="007E4053"/>
    <w:rsid w:val="0086140B"/>
    <w:rsid w:val="00894D6E"/>
    <w:rsid w:val="0089523E"/>
    <w:rsid w:val="008C4907"/>
    <w:rsid w:val="00907307"/>
    <w:rsid w:val="009110E8"/>
    <w:rsid w:val="00915BB5"/>
    <w:rsid w:val="0096764E"/>
    <w:rsid w:val="00A00B33"/>
    <w:rsid w:val="00A2349B"/>
    <w:rsid w:val="00A57AEF"/>
    <w:rsid w:val="00A65209"/>
    <w:rsid w:val="00A652D5"/>
    <w:rsid w:val="00B02F6B"/>
    <w:rsid w:val="00B04A48"/>
    <w:rsid w:val="00B13C53"/>
    <w:rsid w:val="00B17B8F"/>
    <w:rsid w:val="00B426B2"/>
    <w:rsid w:val="00B740C9"/>
    <w:rsid w:val="00C125A9"/>
    <w:rsid w:val="00C57563"/>
    <w:rsid w:val="00C628CA"/>
    <w:rsid w:val="00C740E6"/>
    <w:rsid w:val="00CF559B"/>
    <w:rsid w:val="00D27EBA"/>
    <w:rsid w:val="00D31449"/>
    <w:rsid w:val="00D455AE"/>
    <w:rsid w:val="00D47522"/>
    <w:rsid w:val="00D6288B"/>
    <w:rsid w:val="00DB6DEF"/>
    <w:rsid w:val="00DC1402"/>
    <w:rsid w:val="00DF3927"/>
    <w:rsid w:val="00E033E0"/>
    <w:rsid w:val="00E21A47"/>
    <w:rsid w:val="00E449C2"/>
    <w:rsid w:val="00E6592D"/>
    <w:rsid w:val="00E764BA"/>
    <w:rsid w:val="00E76A1B"/>
    <w:rsid w:val="00E82755"/>
    <w:rsid w:val="00EB60C7"/>
    <w:rsid w:val="00ED35F0"/>
    <w:rsid w:val="00EE55EF"/>
    <w:rsid w:val="00F015EB"/>
    <w:rsid w:val="00F2481F"/>
    <w:rsid w:val="00F3270C"/>
    <w:rsid w:val="00F6018B"/>
    <w:rsid w:val="00F67992"/>
    <w:rsid w:val="00F7479D"/>
    <w:rsid w:val="00F75D3A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7003"/>
  <w15:docId w15:val="{5ED84729-6F53-4A43-85A4-E596156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6C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6C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6C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D6CA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6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23EA-7BCD-49E9-8FD1-B39C7CCA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Cinquepalmi Federico</dc:creator>
  <cp:lastModifiedBy>Daniela Tondini</cp:lastModifiedBy>
  <cp:revision>2</cp:revision>
  <dcterms:created xsi:type="dcterms:W3CDTF">2021-09-13T10:19:00Z</dcterms:created>
  <dcterms:modified xsi:type="dcterms:W3CDTF">2021-09-13T10:19:00Z</dcterms:modified>
</cp:coreProperties>
</file>